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5B55" w14:textId="40FFDCD6" w:rsidR="00444C28" w:rsidRPr="00444C28" w:rsidRDefault="00444C28" w:rsidP="00444C28">
      <w:pPr>
        <w:pStyle w:val="a5"/>
        <w:jc w:val="center"/>
        <w:rPr>
          <w:rFonts w:ascii="Times New Roman" w:hAnsi="Times New Roman" w:cs="Times New Roman"/>
          <w:b/>
          <w:bCs/>
          <w:sz w:val="28"/>
          <w:szCs w:val="28"/>
          <w:lang w:eastAsia="ru-RU"/>
        </w:rPr>
      </w:pPr>
      <w:r w:rsidRPr="00444C28">
        <w:rPr>
          <w:rFonts w:ascii="Times New Roman" w:hAnsi="Times New Roman" w:cs="Times New Roman"/>
          <w:b/>
          <w:bCs/>
          <w:sz w:val="28"/>
          <w:szCs w:val="28"/>
          <w:lang w:eastAsia="ru-RU"/>
        </w:rPr>
        <w:t>ПАМЯТКА ДЛЯ НАСЕЛЕНИЯ ПО СИБИРСКОЙ ЯЗВЕ</w:t>
      </w:r>
    </w:p>
    <w:p w14:paraId="4F0C7373" w14:textId="77777777" w:rsidR="00444C28" w:rsidRPr="00444C28" w:rsidRDefault="00444C28" w:rsidP="00444C28">
      <w:pPr>
        <w:pStyle w:val="a5"/>
        <w:jc w:val="center"/>
        <w:rPr>
          <w:rFonts w:ascii="Times New Roman" w:hAnsi="Times New Roman" w:cs="Times New Roman"/>
          <w:sz w:val="28"/>
          <w:szCs w:val="28"/>
          <w:lang w:eastAsia="ru-RU"/>
        </w:rPr>
      </w:pPr>
    </w:p>
    <w:p w14:paraId="2D696E1D" w14:textId="77777777" w:rsidR="00212978" w:rsidRPr="00444C28" w:rsidRDefault="00212978" w:rsidP="00444C28">
      <w:pPr>
        <w:pStyle w:val="a5"/>
        <w:ind w:firstLine="709"/>
        <w:jc w:val="both"/>
        <w:rPr>
          <w:rFonts w:ascii="Times New Roman" w:hAnsi="Times New Roman" w:cs="Times New Roman"/>
          <w:sz w:val="28"/>
          <w:szCs w:val="28"/>
          <w:lang w:eastAsia="ru-RU"/>
        </w:rPr>
      </w:pPr>
      <w:r w:rsidRPr="00444C28">
        <w:rPr>
          <w:rFonts w:ascii="Times New Roman" w:hAnsi="Times New Roman" w:cs="Times New Roman"/>
          <w:b/>
          <w:bCs/>
          <w:sz w:val="28"/>
          <w:szCs w:val="28"/>
          <w:lang w:eastAsia="ru-RU"/>
        </w:rPr>
        <w:t>Сибирская язва</w:t>
      </w:r>
      <w:r w:rsidRPr="00444C28">
        <w:rPr>
          <w:rFonts w:ascii="Times New Roman" w:hAnsi="Times New Roman" w:cs="Times New Roman"/>
          <w:sz w:val="28"/>
          <w:szCs w:val="28"/>
          <w:lang w:eastAsia="ru-RU"/>
        </w:rPr>
        <w:t> – одно из наиболее опасных инфекционных заболеваний животных и человека с очень высокой смертностью. Возбудитель сибирской язвы - спорообразующая бактерия, устойчивая в окружающей среде. Споровые формы микроба очень хорошо переносят холод, жару и выживают в почве до 100 лет и больше. Кипячение убивает споры сибиреязвенного микроба только через 45-60 минут.</w:t>
      </w:r>
    </w:p>
    <w:p w14:paraId="40B21F62" w14:textId="77777777" w:rsidR="00212978" w:rsidRPr="00444C28" w:rsidRDefault="00212978" w:rsidP="00444C28">
      <w:pPr>
        <w:pStyle w:val="a5"/>
        <w:ind w:firstLine="709"/>
        <w:jc w:val="both"/>
        <w:rPr>
          <w:rFonts w:ascii="Times New Roman" w:hAnsi="Times New Roman" w:cs="Times New Roman"/>
          <w:sz w:val="28"/>
          <w:szCs w:val="28"/>
          <w:lang w:eastAsia="ru-RU"/>
        </w:rPr>
      </w:pPr>
      <w:r w:rsidRPr="00444C28">
        <w:rPr>
          <w:rFonts w:ascii="Times New Roman" w:hAnsi="Times New Roman" w:cs="Times New Roman"/>
          <w:b/>
          <w:bCs/>
          <w:sz w:val="28"/>
          <w:szCs w:val="28"/>
          <w:lang w:eastAsia="ru-RU"/>
        </w:rPr>
        <w:t>Источник возбудителя</w:t>
      </w:r>
      <w:r w:rsidRPr="00444C28">
        <w:rPr>
          <w:rFonts w:ascii="Times New Roman" w:hAnsi="Times New Roman" w:cs="Times New Roman"/>
          <w:sz w:val="28"/>
          <w:szCs w:val="28"/>
          <w:lang w:eastAsia="ru-RU"/>
        </w:rPr>
        <w:t> - больное животное, экскременты заболевших животных (кал, моча, кровянистые истечения из естественных отверстий), а также зараженные сибиреязвенными спорами участки почвы и другие объекты внешней среды.</w:t>
      </w:r>
    </w:p>
    <w:p w14:paraId="0C6ACC12" w14:textId="6B1659D7" w:rsidR="00212978" w:rsidRPr="00444C28" w:rsidRDefault="00212978" w:rsidP="00444C28">
      <w:pPr>
        <w:pStyle w:val="a5"/>
        <w:ind w:firstLine="709"/>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Чтобы предупредить заболевание или вовремя принять нужные меры, Вы должны знать, как проявляется эта болезнь у животных и человека.</w:t>
      </w:r>
    </w:p>
    <w:p w14:paraId="78237D5E" w14:textId="77777777" w:rsidR="00212978" w:rsidRPr="00444C28" w:rsidRDefault="00212978" w:rsidP="00444C28">
      <w:pPr>
        <w:pStyle w:val="a5"/>
        <w:ind w:firstLine="709"/>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У животных сибирская язва протекает в виде кишечной формы, сопровождаясь кровянистыми выделениями из носа, заднего прохода, повышением температуры, снижением аппетита.</w:t>
      </w:r>
    </w:p>
    <w:p w14:paraId="048D6D26" w14:textId="77777777" w:rsidR="00212978" w:rsidRPr="00444C28" w:rsidRDefault="00212978" w:rsidP="00444C28">
      <w:pPr>
        <w:pStyle w:val="a5"/>
        <w:ind w:firstLine="709"/>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У человека проявляется в виде кишечной, легочной и кожной формы. Чаще всего люди (98 из 100 заболевших) болеют кожной формой. Заражение происходит при попадании возбудителя через повреждённую кожу или слизистые оболочки глаз, рта, носа. От момента заражения до проявления болезни проходит от нескольких часов до 8 дней, чаще всего 2-3 дня. На месте внедрения возбудителя появляется красное пятно, похожее на укус насекомого. Затем образуется пузырёк, наполненный кровянистой жидкостью, на месте которого быстро развивается струп чёрного цвета.</w:t>
      </w:r>
    </w:p>
    <w:p w14:paraId="40A0F0CB" w14:textId="77777777" w:rsidR="00212978" w:rsidRPr="00444C28" w:rsidRDefault="00212978" w:rsidP="00444C28">
      <w:pPr>
        <w:pStyle w:val="a5"/>
        <w:ind w:firstLine="709"/>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Пути заражения человека сибирской язвой разнообразны:</w:t>
      </w:r>
    </w:p>
    <w:p w14:paraId="7942791B" w14:textId="2B5929FC" w:rsidR="00212978" w:rsidRPr="00444C28" w:rsidRDefault="00212978" w:rsidP="00444C28">
      <w:pPr>
        <w:pStyle w:val="a5"/>
        <w:numPr>
          <w:ilvl w:val="0"/>
          <w:numId w:val="2"/>
        </w:numPr>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контактный,</w:t>
      </w:r>
    </w:p>
    <w:p w14:paraId="062CE717" w14:textId="4C06FAFC" w:rsidR="00212978" w:rsidRPr="00444C28" w:rsidRDefault="00212978" w:rsidP="00444C28">
      <w:pPr>
        <w:pStyle w:val="a5"/>
        <w:numPr>
          <w:ilvl w:val="0"/>
          <w:numId w:val="2"/>
        </w:numPr>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алиментарный (через пищу и воду),</w:t>
      </w:r>
    </w:p>
    <w:p w14:paraId="03AA0E96" w14:textId="16645E5D" w:rsidR="00212978" w:rsidRPr="00444C28" w:rsidRDefault="00212978" w:rsidP="00444C28">
      <w:pPr>
        <w:pStyle w:val="a5"/>
        <w:numPr>
          <w:ilvl w:val="0"/>
          <w:numId w:val="2"/>
        </w:numPr>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воздушно-пылевой,</w:t>
      </w:r>
    </w:p>
    <w:p w14:paraId="2DFE50EF" w14:textId="77777777" w:rsidR="00212978" w:rsidRPr="00444C28" w:rsidRDefault="00212978" w:rsidP="00444C28">
      <w:pPr>
        <w:pStyle w:val="a5"/>
        <w:ind w:firstLine="709"/>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но чаще всего заражение происходит при уходе за больным животным, при подворном вынужденном убое скота от трупа павших животных, при употреблении мясопродуктов от больных животных при недостаточной термической обработке их, можно заразиться и через животное сырьё (шерсть, пух, кожу, щетину и т. д.).</w:t>
      </w:r>
    </w:p>
    <w:p w14:paraId="10739C65" w14:textId="77777777" w:rsidR="00212978" w:rsidRPr="00444C28" w:rsidRDefault="00212978" w:rsidP="00444C28">
      <w:pPr>
        <w:pStyle w:val="a5"/>
        <w:ind w:firstLine="709"/>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Чтобы не допустить заражения сибирской язвой, соблюдайте следующие правила:</w:t>
      </w:r>
    </w:p>
    <w:p w14:paraId="3E4391AD" w14:textId="77777777" w:rsidR="00212978" w:rsidRPr="00444C28" w:rsidRDefault="00212978" w:rsidP="00444C28">
      <w:pPr>
        <w:pStyle w:val="a5"/>
        <w:numPr>
          <w:ilvl w:val="0"/>
          <w:numId w:val="3"/>
        </w:numPr>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при любом заболевании домашнего животного вызывайте немедленно ветеринарного специалиста;</w:t>
      </w:r>
    </w:p>
    <w:p w14:paraId="41388286" w14:textId="5B068C58" w:rsidR="00212978" w:rsidRPr="00444C28" w:rsidRDefault="00212978" w:rsidP="00444C28">
      <w:pPr>
        <w:pStyle w:val="a5"/>
        <w:numPr>
          <w:ilvl w:val="0"/>
          <w:numId w:val="3"/>
        </w:numPr>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н</w:t>
      </w:r>
      <w:r w:rsidR="00444C28">
        <w:rPr>
          <w:rFonts w:ascii="Times New Roman" w:hAnsi="Times New Roman" w:cs="Times New Roman"/>
          <w:sz w:val="28"/>
          <w:szCs w:val="28"/>
          <w:lang w:eastAsia="ru-RU"/>
        </w:rPr>
        <w:t>е</w:t>
      </w:r>
      <w:r w:rsidRPr="00444C28">
        <w:rPr>
          <w:rFonts w:ascii="Times New Roman" w:hAnsi="Times New Roman" w:cs="Times New Roman"/>
          <w:sz w:val="28"/>
          <w:szCs w:val="28"/>
          <w:lang w:eastAsia="ru-RU"/>
        </w:rPr>
        <w:t xml:space="preserve"> проводите вынужденный подворный убой животных без ведома ветврача;</w:t>
      </w:r>
    </w:p>
    <w:p w14:paraId="2FF41F01" w14:textId="77777777" w:rsidR="00212978" w:rsidRPr="00444C28" w:rsidRDefault="00212978" w:rsidP="00444C28">
      <w:pPr>
        <w:pStyle w:val="a5"/>
        <w:numPr>
          <w:ilvl w:val="0"/>
          <w:numId w:val="3"/>
        </w:numPr>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при уходе за больными животными строго соблюдайте личную гигиену;</w:t>
      </w:r>
    </w:p>
    <w:p w14:paraId="4356386A" w14:textId="77777777" w:rsidR="00212978" w:rsidRPr="00444C28" w:rsidRDefault="00212978" w:rsidP="00444C28">
      <w:pPr>
        <w:pStyle w:val="a5"/>
        <w:numPr>
          <w:ilvl w:val="0"/>
          <w:numId w:val="3"/>
        </w:numPr>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тщательно мойте руки после контакта с животными, имейте специальную одежду для ухода за больными животными;</w:t>
      </w:r>
    </w:p>
    <w:p w14:paraId="5DBF062F" w14:textId="77777777" w:rsidR="00212978" w:rsidRPr="00444C28" w:rsidRDefault="00212978" w:rsidP="00444C28">
      <w:pPr>
        <w:pStyle w:val="a5"/>
        <w:numPr>
          <w:ilvl w:val="0"/>
          <w:numId w:val="3"/>
        </w:numPr>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lastRenderedPageBreak/>
        <w:t>следите за тем, чтобы скоту в индивидуальном хозяйстве своевременно были сделаны прививки против сибирской язвы;</w:t>
      </w:r>
    </w:p>
    <w:p w14:paraId="045D2473" w14:textId="77777777" w:rsidR="00212978" w:rsidRPr="00444C28" w:rsidRDefault="00212978" w:rsidP="00444C28">
      <w:pPr>
        <w:pStyle w:val="a5"/>
        <w:numPr>
          <w:ilvl w:val="0"/>
          <w:numId w:val="3"/>
        </w:numPr>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лица, имеющие реальную угрозу заражения (ветеринары, работники овчинно-меховых фабрик), не должны отказываться от профилактических прививок;</w:t>
      </w:r>
    </w:p>
    <w:p w14:paraId="044C0E6C" w14:textId="77777777" w:rsidR="00212978" w:rsidRPr="00444C28" w:rsidRDefault="00212978" w:rsidP="00444C28">
      <w:pPr>
        <w:pStyle w:val="a5"/>
        <w:numPr>
          <w:ilvl w:val="0"/>
          <w:numId w:val="3"/>
        </w:numPr>
        <w:jc w:val="both"/>
        <w:rPr>
          <w:rFonts w:ascii="Times New Roman" w:hAnsi="Times New Roman" w:cs="Times New Roman"/>
          <w:sz w:val="28"/>
          <w:szCs w:val="28"/>
          <w:lang w:eastAsia="ru-RU"/>
        </w:rPr>
      </w:pPr>
      <w:r w:rsidRPr="00444C28">
        <w:rPr>
          <w:rFonts w:ascii="Times New Roman" w:hAnsi="Times New Roman" w:cs="Times New Roman"/>
          <w:sz w:val="28"/>
          <w:szCs w:val="28"/>
          <w:lang w:eastAsia="ru-RU"/>
        </w:rPr>
        <w:t>при подозрении на заболевание сибирской язвой немедленно обращайтесь за медицинской помощью.</w:t>
      </w:r>
    </w:p>
    <w:p w14:paraId="52C3C9E3" w14:textId="77777777" w:rsidR="005A60C5" w:rsidRPr="00444C28" w:rsidRDefault="005A60C5" w:rsidP="00444C28">
      <w:pPr>
        <w:pStyle w:val="a5"/>
        <w:jc w:val="both"/>
        <w:rPr>
          <w:rFonts w:ascii="Times New Roman" w:hAnsi="Times New Roman" w:cs="Times New Roman"/>
          <w:sz w:val="28"/>
          <w:szCs w:val="28"/>
        </w:rPr>
      </w:pPr>
    </w:p>
    <w:sectPr w:rsidR="005A60C5" w:rsidRPr="00444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45"/>
    <w:multiLevelType w:val="hybridMultilevel"/>
    <w:tmpl w:val="E36C5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67477"/>
    <w:multiLevelType w:val="hybridMultilevel"/>
    <w:tmpl w:val="27A41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F05BA6"/>
    <w:multiLevelType w:val="multilevel"/>
    <w:tmpl w:val="75E8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867748">
    <w:abstractNumId w:val="2"/>
  </w:num>
  <w:num w:numId="2" w16cid:durableId="1948731142">
    <w:abstractNumId w:val="0"/>
  </w:num>
  <w:num w:numId="3" w16cid:durableId="1100250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58"/>
    <w:rsid w:val="00212978"/>
    <w:rsid w:val="00246F58"/>
    <w:rsid w:val="00444C28"/>
    <w:rsid w:val="005A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046A"/>
  <w15:chartTrackingRefBased/>
  <w15:docId w15:val="{8F941172-D301-4982-B726-EEAD3B0B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978"/>
    <w:rPr>
      <w:b/>
      <w:bCs/>
    </w:rPr>
  </w:style>
  <w:style w:type="paragraph" w:styleId="a5">
    <w:name w:val="No Spacing"/>
    <w:uiPriority w:val="1"/>
    <w:qFormat/>
    <w:rsid w:val="00444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2023-04-06T14:05:00Z</dcterms:created>
  <dcterms:modified xsi:type="dcterms:W3CDTF">2023-04-10T16:57:00Z</dcterms:modified>
</cp:coreProperties>
</file>